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F56BE" w14:textId="3E880ADA" w:rsidR="0037784A" w:rsidRDefault="0037784A" w:rsidP="0037784A">
      <w:pPr>
        <w:rPr>
          <w:rFonts w:ascii="Arial" w:hAnsi="Arial" w:cs="Arial"/>
          <w:b/>
          <w:sz w:val="32"/>
        </w:rPr>
      </w:pPr>
      <w:r>
        <w:rPr>
          <w:rStyle w:val="normaltextrun"/>
          <w:rFonts w:ascii="Calibri" w:hAnsi="Calibri" w:cs="Calibri"/>
          <w:b/>
          <w:bCs/>
          <w:i/>
          <w:iCs/>
          <w:color w:val="FF0000"/>
          <w:shd w:val="clear" w:color="auto" w:fill="FFFFFF"/>
        </w:rPr>
        <w:t>NOTE:  This Role Description has been provided as a guide only.  Please edit as necessary to reflect the requirements of your Club.  Please delete this message prior to circulating this document.</w:t>
      </w:r>
      <w:r>
        <w:rPr>
          <w:rStyle w:val="normaltextrun"/>
          <w:rFonts w:ascii="Calibri" w:hAnsi="Calibri" w:cs="Calibri"/>
          <w:color w:val="FF0000"/>
          <w:shd w:val="clear" w:color="auto" w:fill="FFFFFF"/>
        </w:rPr>
        <w:t>  </w:t>
      </w:r>
      <w:r>
        <w:rPr>
          <w:rStyle w:val="eop"/>
          <w:rFonts w:ascii="Calibri" w:hAnsi="Calibri" w:cs="Calibri"/>
          <w:color w:val="FF0000"/>
          <w:shd w:val="clear" w:color="auto" w:fill="FFFFFF"/>
        </w:rPr>
        <w:t> </w:t>
      </w:r>
    </w:p>
    <w:p w14:paraId="7546D9D4" w14:textId="58809164" w:rsidR="00115743" w:rsidRPr="00B542FD" w:rsidRDefault="00115743" w:rsidP="00115743">
      <w:pPr>
        <w:pStyle w:val="bulletpoints"/>
        <w:rPr>
          <w:rStyle w:val="eop"/>
          <w:rFonts w:asciiTheme="minorHAnsi" w:hAnsiTheme="minorHAnsi" w:cstheme="minorHAnsi"/>
          <w:sz w:val="28"/>
          <w:szCs w:val="28"/>
        </w:rPr>
      </w:pPr>
      <w:r w:rsidRPr="00B542FD">
        <w:rPr>
          <w:rStyle w:val="eop"/>
          <w:rFonts w:asciiTheme="minorHAnsi" w:hAnsiTheme="minorHAnsi" w:cstheme="minorHAnsi"/>
          <w:b/>
          <w:bCs/>
          <w:sz w:val="28"/>
          <w:szCs w:val="28"/>
        </w:rPr>
        <w:t xml:space="preserve">Fundraising Coordinator </w:t>
      </w:r>
    </w:p>
    <w:p w14:paraId="3A1F9EA4" w14:textId="77777777" w:rsidR="00115743" w:rsidRPr="00383F09" w:rsidRDefault="00115743" w:rsidP="00115743">
      <w:pPr>
        <w:pStyle w:val="bulletpoints"/>
        <w:rPr>
          <w:rStyle w:val="eop"/>
          <w:rFonts w:asciiTheme="minorHAnsi" w:hAnsiTheme="minorHAnsi" w:cstheme="minorHAnsi"/>
          <w:sz w:val="22"/>
          <w:szCs w:val="22"/>
        </w:rPr>
      </w:pPr>
    </w:p>
    <w:p w14:paraId="6A15C088" w14:textId="282C1FF3" w:rsidR="00115743" w:rsidRPr="00383F09" w:rsidRDefault="00115743" w:rsidP="00115743">
      <w:pPr>
        <w:pStyle w:val="bulletpoints"/>
        <w:rPr>
          <w:rStyle w:val="eop"/>
          <w:rFonts w:asciiTheme="minorHAnsi" w:hAnsiTheme="minorHAnsi" w:cstheme="minorHAnsi"/>
          <w:sz w:val="22"/>
          <w:szCs w:val="22"/>
        </w:rPr>
      </w:pPr>
      <w:r w:rsidRPr="00383F09">
        <w:rPr>
          <w:rStyle w:val="eop"/>
          <w:rFonts w:asciiTheme="minorHAnsi" w:hAnsiTheme="minorHAnsi" w:cstheme="minorHAnsi"/>
          <w:b/>
          <w:bCs/>
          <w:sz w:val="22"/>
          <w:szCs w:val="22"/>
        </w:rPr>
        <w:t>Club Overview</w:t>
      </w:r>
      <w:r w:rsidRPr="00383F09">
        <w:rPr>
          <w:rStyle w:val="eop"/>
          <w:rFonts w:asciiTheme="minorHAnsi" w:hAnsiTheme="minorHAnsi" w:cstheme="minorHAnsi"/>
          <w:sz w:val="22"/>
          <w:szCs w:val="22"/>
        </w:rPr>
        <w:t>:</w:t>
      </w:r>
    </w:p>
    <w:p w14:paraId="5F882222" w14:textId="1BCCC74A" w:rsidR="00115743" w:rsidRPr="00383F09" w:rsidRDefault="00115743" w:rsidP="004417E4">
      <w:pPr>
        <w:pStyle w:val="bulletpoints"/>
        <w:ind w:left="0" w:firstLine="0"/>
        <w:rPr>
          <w:rStyle w:val="eop"/>
          <w:rFonts w:asciiTheme="minorHAnsi" w:hAnsiTheme="minorHAnsi" w:cstheme="minorHAnsi"/>
          <w:sz w:val="22"/>
          <w:szCs w:val="22"/>
        </w:rPr>
      </w:pPr>
      <w:r w:rsidRPr="00383F09">
        <w:rPr>
          <w:rStyle w:val="eop"/>
          <w:rFonts w:asciiTheme="minorHAnsi" w:hAnsiTheme="minorHAnsi" w:cstheme="minorHAnsi"/>
          <w:sz w:val="22"/>
          <w:szCs w:val="22"/>
        </w:rPr>
        <w:t>Th</w:t>
      </w:r>
      <w:r w:rsidR="00383F09">
        <w:rPr>
          <w:rStyle w:val="eop"/>
          <w:rFonts w:asciiTheme="minorHAnsi" w:hAnsiTheme="minorHAnsi" w:cstheme="minorHAnsi"/>
          <w:sz w:val="22"/>
          <w:szCs w:val="22"/>
        </w:rPr>
        <w:t>e</w:t>
      </w:r>
      <w:r w:rsidRPr="00383F09">
        <w:rPr>
          <w:rStyle w:val="eop"/>
          <w:rFonts w:asciiTheme="minorHAnsi" w:hAnsiTheme="minorHAnsi" w:cstheme="minorHAnsi"/>
          <w:sz w:val="22"/>
          <w:szCs w:val="22"/>
        </w:rPr>
        <w:t xml:space="preserve"> </w:t>
      </w:r>
      <w:r w:rsidR="00B542FD">
        <w:rPr>
          <w:rStyle w:val="eop"/>
          <w:rFonts w:asciiTheme="minorHAnsi" w:hAnsiTheme="minorHAnsi" w:cstheme="minorHAnsi"/>
          <w:sz w:val="22"/>
          <w:szCs w:val="22"/>
        </w:rPr>
        <w:t xml:space="preserve">[Name] </w:t>
      </w:r>
      <w:r w:rsidRPr="00383F09">
        <w:rPr>
          <w:rStyle w:val="eop"/>
          <w:rFonts w:asciiTheme="minorHAnsi" w:hAnsiTheme="minorHAnsi" w:cstheme="minorHAnsi"/>
          <w:sz w:val="22"/>
          <w:szCs w:val="22"/>
        </w:rPr>
        <w:t>Karting Club is a premier destination for both Kart Racing and Recreational Karting Activities. Adhering to the vision, purpose, values, and priorities of Karting Australia, the State Karting Association, and the Club itself, our mission is to provide a thrilling and safe karting experience for enthusiasts of all ages.</w:t>
      </w:r>
    </w:p>
    <w:p w14:paraId="04924E71" w14:textId="77777777" w:rsidR="00115743" w:rsidRPr="00383F09" w:rsidRDefault="00115743" w:rsidP="00115743">
      <w:pPr>
        <w:pStyle w:val="bulletpoints"/>
        <w:rPr>
          <w:rStyle w:val="eop"/>
          <w:rFonts w:asciiTheme="minorHAnsi" w:hAnsiTheme="minorHAnsi" w:cstheme="minorHAnsi"/>
          <w:sz w:val="22"/>
          <w:szCs w:val="22"/>
        </w:rPr>
      </w:pPr>
    </w:p>
    <w:p w14:paraId="7BD80197" w14:textId="06DC41B8" w:rsidR="00115743" w:rsidRPr="00383F09" w:rsidRDefault="00115743" w:rsidP="00115743">
      <w:pPr>
        <w:pStyle w:val="bulletpoints"/>
        <w:rPr>
          <w:rStyle w:val="eop"/>
          <w:rFonts w:asciiTheme="minorHAnsi" w:hAnsiTheme="minorHAnsi" w:cstheme="minorHAnsi"/>
          <w:sz w:val="22"/>
          <w:szCs w:val="22"/>
        </w:rPr>
      </w:pPr>
      <w:r w:rsidRPr="00B542FD">
        <w:rPr>
          <w:rStyle w:val="eop"/>
          <w:rFonts w:asciiTheme="minorHAnsi" w:hAnsiTheme="minorHAnsi" w:cstheme="minorHAnsi"/>
          <w:b/>
          <w:bCs/>
          <w:sz w:val="22"/>
          <w:szCs w:val="22"/>
        </w:rPr>
        <w:t>Report to</w:t>
      </w:r>
      <w:r w:rsidRPr="00383F09">
        <w:rPr>
          <w:rStyle w:val="eop"/>
          <w:rFonts w:asciiTheme="minorHAnsi" w:hAnsiTheme="minorHAnsi" w:cstheme="minorHAnsi"/>
          <w:sz w:val="22"/>
          <w:szCs w:val="22"/>
        </w:rPr>
        <w:t>: President</w:t>
      </w:r>
    </w:p>
    <w:p w14:paraId="28C1F511" w14:textId="77777777" w:rsidR="00115743" w:rsidRPr="00383F09" w:rsidRDefault="00115743" w:rsidP="00115743">
      <w:pPr>
        <w:pStyle w:val="bulletpoints"/>
        <w:rPr>
          <w:rStyle w:val="eop"/>
          <w:rFonts w:asciiTheme="minorHAnsi" w:hAnsiTheme="minorHAnsi" w:cstheme="minorHAnsi"/>
          <w:sz w:val="22"/>
          <w:szCs w:val="22"/>
        </w:rPr>
      </w:pPr>
    </w:p>
    <w:p w14:paraId="33E366B7" w14:textId="5FAD155E" w:rsidR="00115743" w:rsidRPr="00B542FD" w:rsidRDefault="00115743" w:rsidP="00115743">
      <w:pPr>
        <w:pStyle w:val="bulletpoints"/>
        <w:rPr>
          <w:rStyle w:val="eop"/>
          <w:rFonts w:asciiTheme="minorHAnsi" w:hAnsiTheme="minorHAnsi" w:cstheme="minorHAnsi"/>
          <w:b/>
          <w:bCs/>
          <w:sz w:val="22"/>
          <w:szCs w:val="22"/>
        </w:rPr>
      </w:pPr>
      <w:r w:rsidRPr="00B542FD">
        <w:rPr>
          <w:rStyle w:val="eop"/>
          <w:rFonts w:asciiTheme="minorHAnsi" w:hAnsiTheme="minorHAnsi" w:cstheme="minorHAnsi"/>
          <w:b/>
          <w:bCs/>
          <w:sz w:val="22"/>
          <w:szCs w:val="22"/>
        </w:rPr>
        <w:t>Desired Skills:</w:t>
      </w:r>
    </w:p>
    <w:p w14:paraId="35E856A5" w14:textId="176E5696" w:rsidR="00115743" w:rsidRPr="00383F09" w:rsidRDefault="00115743" w:rsidP="00067337">
      <w:pPr>
        <w:pStyle w:val="bulletpoints"/>
        <w:numPr>
          <w:ilvl w:val="0"/>
          <w:numId w:val="25"/>
        </w:numPr>
        <w:rPr>
          <w:rStyle w:val="eop"/>
          <w:rFonts w:asciiTheme="minorHAnsi" w:hAnsiTheme="minorHAnsi" w:cstheme="minorHAnsi"/>
          <w:sz w:val="22"/>
          <w:szCs w:val="22"/>
        </w:rPr>
      </w:pPr>
      <w:r w:rsidRPr="00383F09">
        <w:rPr>
          <w:rStyle w:val="eop"/>
          <w:rFonts w:asciiTheme="minorHAnsi" w:hAnsiTheme="minorHAnsi" w:cstheme="minorHAnsi"/>
          <w:sz w:val="22"/>
          <w:szCs w:val="22"/>
        </w:rPr>
        <w:t>Proficiency in maintaining meticulous records, particularly financial ones.</w:t>
      </w:r>
    </w:p>
    <w:p w14:paraId="2D50BB74" w14:textId="6A87E1B6" w:rsidR="00115743" w:rsidRPr="00383F09" w:rsidRDefault="00115743" w:rsidP="00067337">
      <w:pPr>
        <w:pStyle w:val="bulletpoints"/>
        <w:numPr>
          <w:ilvl w:val="0"/>
          <w:numId w:val="25"/>
        </w:numPr>
        <w:rPr>
          <w:rStyle w:val="eop"/>
          <w:rFonts w:asciiTheme="minorHAnsi" w:hAnsiTheme="minorHAnsi" w:cstheme="minorHAnsi"/>
          <w:sz w:val="22"/>
          <w:szCs w:val="22"/>
        </w:rPr>
      </w:pPr>
      <w:r w:rsidRPr="00383F09">
        <w:rPr>
          <w:rStyle w:val="eop"/>
          <w:rFonts w:asciiTheme="minorHAnsi" w:hAnsiTheme="minorHAnsi" w:cstheme="minorHAnsi"/>
          <w:sz w:val="22"/>
          <w:szCs w:val="22"/>
        </w:rPr>
        <w:t>Strong organi</w:t>
      </w:r>
      <w:r w:rsidR="0071664C">
        <w:rPr>
          <w:rStyle w:val="eop"/>
          <w:rFonts w:asciiTheme="minorHAnsi" w:hAnsiTheme="minorHAnsi" w:cstheme="minorHAnsi"/>
          <w:sz w:val="22"/>
          <w:szCs w:val="22"/>
        </w:rPr>
        <w:t>s</w:t>
      </w:r>
      <w:r w:rsidRPr="00383F09">
        <w:rPr>
          <w:rStyle w:val="eop"/>
          <w:rFonts w:asciiTheme="minorHAnsi" w:hAnsiTheme="minorHAnsi" w:cstheme="minorHAnsi"/>
          <w:sz w:val="22"/>
          <w:szCs w:val="22"/>
        </w:rPr>
        <w:t>ational capabilities.</w:t>
      </w:r>
    </w:p>
    <w:p w14:paraId="0D341DDF" w14:textId="6A6FCB79" w:rsidR="00115743" w:rsidRPr="00383F09" w:rsidRDefault="00115743" w:rsidP="00067337">
      <w:pPr>
        <w:pStyle w:val="bulletpoints"/>
        <w:numPr>
          <w:ilvl w:val="0"/>
          <w:numId w:val="25"/>
        </w:numPr>
        <w:rPr>
          <w:rStyle w:val="eop"/>
          <w:rFonts w:asciiTheme="minorHAnsi" w:hAnsiTheme="minorHAnsi" w:cstheme="minorHAnsi"/>
          <w:sz w:val="22"/>
          <w:szCs w:val="22"/>
        </w:rPr>
      </w:pPr>
      <w:r w:rsidRPr="00383F09">
        <w:rPr>
          <w:rStyle w:val="eop"/>
          <w:rFonts w:asciiTheme="minorHAnsi" w:hAnsiTheme="minorHAnsi" w:cstheme="minorHAnsi"/>
          <w:sz w:val="22"/>
          <w:szCs w:val="22"/>
        </w:rPr>
        <w:t>Effective interpersonal skills and the ability to present in a group setting.</w:t>
      </w:r>
    </w:p>
    <w:p w14:paraId="236AA77D" w14:textId="5DDDE282" w:rsidR="00115743" w:rsidRPr="00383F09" w:rsidRDefault="00115743" w:rsidP="00067337">
      <w:pPr>
        <w:pStyle w:val="bulletpoints"/>
        <w:numPr>
          <w:ilvl w:val="0"/>
          <w:numId w:val="25"/>
        </w:numPr>
        <w:rPr>
          <w:rStyle w:val="eop"/>
          <w:rFonts w:asciiTheme="minorHAnsi" w:hAnsiTheme="minorHAnsi" w:cstheme="minorHAnsi"/>
          <w:sz w:val="22"/>
          <w:szCs w:val="22"/>
        </w:rPr>
      </w:pPr>
      <w:r w:rsidRPr="00383F09">
        <w:rPr>
          <w:rStyle w:val="eop"/>
          <w:rFonts w:asciiTheme="minorHAnsi" w:hAnsiTheme="minorHAnsi" w:cstheme="minorHAnsi"/>
          <w:sz w:val="22"/>
          <w:szCs w:val="22"/>
        </w:rPr>
        <w:t>Exemplary written and verbal communication talents.</w:t>
      </w:r>
    </w:p>
    <w:p w14:paraId="4DA83815" w14:textId="2447713E" w:rsidR="00115743" w:rsidRPr="00383F09" w:rsidRDefault="00115743" w:rsidP="00067337">
      <w:pPr>
        <w:pStyle w:val="bulletpoints"/>
        <w:numPr>
          <w:ilvl w:val="0"/>
          <w:numId w:val="25"/>
        </w:numPr>
        <w:rPr>
          <w:rStyle w:val="eop"/>
          <w:rFonts w:asciiTheme="minorHAnsi" w:hAnsiTheme="minorHAnsi" w:cstheme="minorHAnsi"/>
          <w:sz w:val="22"/>
          <w:szCs w:val="22"/>
        </w:rPr>
      </w:pPr>
      <w:r w:rsidRPr="00383F09">
        <w:rPr>
          <w:rStyle w:val="eop"/>
          <w:rFonts w:asciiTheme="minorHAnsi" w:hAnsiTheme="minorHAnsi" w:cstheme="minorHAnsi"/>
          <w:sz w:val="22"/>
          <w:szCs w:val="22"/>
        </w:rPr>
        <w:t>A high degree of enthusiasm and creativity, especially in the context of karting.</w:t>
      </w:r>
    </w:p>
    <w:p w14:paraId="497C5705" w14:textId="63D00D18" w:rsidR="00115743" w:rsidRPr="00383F09" w:rsidRDefault="00115743" w:rsidP="00067337">
      <w:pPr>
        <w:pStyle w:val="bulletpoints"/>
        <w:numPr>
          <w:ilvl w:val="0"/>
          <w:numId w:val="25"/>
        </w:numPr>
        <w:rPr>
          <w:rStyle w:val="eop"/>
          <w:rFonts w:asciiTheme="minorHAnsi" w:hAnsiTheme="minorHAnsi" w:cstheme="minorHAnsi"/>
          <w:sz w:val="22"/>
          <w:szCs w:val="22"/>
        </w:rPr>
      </w:pPr>
      <w:r w:rsidRPr="00383F09">
        <w:rPr>
          <w:rStyle w:val="eop"/>
          <w:rFonts w:asciiTheme="minorHAnsi" w:hAnsiTheme="minorHAnsi" w:cstheme="minorHAnsi"/>
          <w:sz w:val="22"/>
          <w:szCs w:val="22"/>
        </w:rPr>
        <w:t>Either already possesses a Working with Children check or is amenable to obtaining one.</w:t>
      </w:r>
    </w:p>
    <w:p w14:paraId="4223290B" w14:textId="77777777" w:rsidR="00115743" w:rsidRPr="00383F09" w:rsidRDefault="00115743" w:rsidP="00115743">
      <w:pPr>
        <w:pStyle w:val="bulletpoints"/>
        <w:rPr>
          <w:rStyle w:val="eop"/>
          <w:rFonts w:asciiTheme="minorHAnsi" w:hAnsiTheme="minorHAnsi" w:cstheme="minorHAnsi"/>
          <w:sz w:val="22"/>
          <w:szCs w:val="22"/>
        </w:rPr>
      </w:pPr>
    </w:p>
    <w:p w14:paraId="59EA56BF" w14:textId="76BBD899" w:rsidR="00115743" w:rsidRPr="00B542FD" w:rsidRDefault="00115743" w:rsidP="00115743">
      <w:pPr>
        <w:pStyle w:val="bulletpoints"/>
        <w:rPr>
          <w:rStyle w:val="eop"/>
          <w:rFonts w:asciiTheme="minorHAnsi" w:hAnsiTheme="minorHAnsi" w:cstheme="minorHAnsi"/>
          <w:b/>
          <w:bCs/>
          <w:sz w:val="22"/>
          <w:szCs w:val="22"/>
        </w:rPr>
      </w:pPr>
      <w:r w:rsidRPr="00B542FD">
        <w:rPr>
          <w:rStyle w:val="eop"/>
          <w:rFonts w:asciiTheme="minorHAnsi" w:hAnsiTheme="minorHAnsi" w:cstheme="minorHAnsi"/>
          <w:b/>
          <w:bCs/>
          <w:sz w:val="22"/>
          <w:szCs w:val="22"/>
        </w:rPr>
        <w:t>Key Roles &amp; Responsibilities:</w:t>
      </w:r>
    </w:p>
    <w:p w14:paraId="4071CC85" w14:textId="3FB5242E" w:rsidR="00B542FD" w:rsidRDefault="00115743" w:rsidP="00067337">
      <w:pPr>
        <w:pStyle w:val="bulletpoints"/>
        <w:numPr>
          <w:ilvl w:val="0"/>
          <w:numId w:val="27"/>
        </w:numPr>
        <w:rPr>
          <w:rStyle w:val="eop"/>
          <w:rFonts w:asciiTheme="minorHAnsi" w:hAnsiTheme="minorHAnsi" w:cstheme="minorHAnsi"/>
          <w:sz w:val="22"/>
          <w:szCs w:val="22"/>
        </w:rPr>
      </w:pPr>
      <w:r w:rsidRPr="00383F09">
        <w:rPr>
          <w:rStyle w:val="eop"/>
          <w:rFonts w:asciiTheme="minorHAnsi" w:hAnsiTheme="minorHAnsi" w:cstheme="minorHAnsi"/>
          <w:sz w:val="22"/>
          <w:szCs w:val="22"/>
        </w:rPr>
        <w:t>Club Alignment: Strictly adhere to the mission, vision, values, and objectives of Karting Australia, the State Karting Association, and the Club.</w:t>
      </w:r>
    </w:p>
    <w:p w14:paraId="71C354C8" w14:textId="0B300BEF" w:rsidR="00115743" w:rsidRPr="00383F09" w:rsidRDefault="00115743" w:rsidP="00067337">
      <w:pPr>
        <w:pStyle w:val="bulletpoints"/>
        <w:numPr>
          <w:ilvl w:val="0"/>
          <w:numId w:val="27"/>
        </w:numPr>
        <w:rPr>
          <w:rStyle w:val="eop"/>
          <w:rFonts w:asciiTheme="minorHAnsi" w:hAnsiTheme="minorHAnsi" w:cstheme="minorHAnsi"/>
          <w:sz w:val="22"/>
          <w:szCs w:val="22"/>
        </w:rPr>
      </w:pPr>
      <w:r w:rsidRPr="00383F09">
        <w:rPr>
          <w:rStyle w:val="eop"/>
          <w:rFonts w:asciiTheme="minorHAnsi" w:hAnsiTheme="minorHAnsi" w:cstheme="minorHAnsi"/>
          <w:sz w:val="22"/>
          <w:szCs w:val="22"/>
        </w:rPr>
        <w:t xml:space="preserve">Strategic Planning: Investigate fundraising avenues tailored to the karting community and present the Committee with a yearly fundraising plan and objectives. </w:t>
      </w:r>
    </w:p>
    <w:p w14:paraId="26C2F853" w14:textId="4D46894B" w:rsidR="00B542FD" w:rsidRDefault="00115743" w:rsidP="00067337">
      <w:pPr>
        <w:pStyle w:val="bulletpoints"/>
        <w:numPr>
          <w:ilvl w:val="0"/>
          <w:numId w:val="27"/>
        </w:numPr>
        <w:rPr>
          <w:rStyle w:val="eop"/>
          <w:rFonts w:asciiTheme="minorHAnsi" w:hAnsiTheme="minorHAnsi" w:cstheme="minorHAnsi"/>
          <w:sz w:val="22"/>
          <w:szCs w:val="22"/>
        </w:rPr>
      </w:pPr>
      <w:r w:rsidRPr="00383F09">
        <w:rPr>
          <w:rStyle w:val="eop"/>
          <w:rFonts w:asciiTheme="minorHAnsi" w:hAnsiTheme="minorHAnsi" w:cstheme="minorHAnsi"/>
          <w:sz w:val="22"/>
          <w:szCs w:val="22"/>
        </w:rPr>
        <w:t>Coordination: Take charge of all fundraising initiatives and establish a sub-committee for assistance if necessary.</w:t>
      </w:r>
    </w:p>
    <w:p w14:paraId="37F4BE18" w14:textId="260DE84D" w:rsidR="00B542FD" w:rsidRDefault="00115743" w:rsidP="00067337">
      <w:pPr>
        <w:pStyle w:val="bulletpoints"/>
        <w:numPr>
          <w:ilvl w:val="0"/>
          <w:numId w:val="27"/>
        </w:numPr>
        <w:rPr>
          <w:rStyle w:val="eop"/>
          <w:rFonts w:asciiTheme="minorHAnsi" w:hAnsiTheme="minorHAnsi" w:cstheme="minorHAnsi"/>
          <w:sz w:val="22"/>
          <w:szCs w:val="22"/>
        </w:rPr>
      </w:pPr>
      <w:r w:rsidRPr="00383F09">
        <w:rPr>
          <w:rStyle w:val="eop"/>
          <w:rFonts w:asciiTheme="minorHAnsi" w:hAnsiTheme="minorHAnsi" w:cstheme="minorHAnsi"/>
          <w:sz w:val="22"/>
          <w:szCs w:val="22"/>
        </w:rPr>
        <w:t>Compliance: Secure all the necessary permits, registrations, and approvals tailored to karting events and activities.</w:t>
      </w:r>
    </w:p>
    <w:p w14:paraId="48E0A410" w14:textId="7E959495" w:rsidR="00B542FD" w:rsidRDefault="00115743" w:rsidP="00067337">
      <w:pPr>
        <w:pStyle w:val="bulletpoints"/>
        <w:numPr>
          <w:ilvl w:val="0"/>
          <w:numId w:val="27"/>
        </w:numPr>
        <w:rPr>
          <w:rStyle w:val="eop"/>
          <w:rFonts w:asciiTheme="minorHAnsi" w:hAnsiTheme="minorHAnsi" w:cstheme="minorHAnsi"/>
          <w:sz w:val="22"/>
          <w:szCs w:val="22"/>
        </w:rPr>
      </w:pPr>
      <w:r w:rsidRPr="00383F09">
        <w:rPr>
          <w:rStyle w:val="eop"/>
          <w:rFonts w:asciiTheme="minorHAnsi" w:hAnsiTheme="minorHAnsi" w:cstheme="minorHAnsi"/>
          <w:sz w:val="22"/>
          <w:szCs w:val="22"/>
        </w:rPr>
        <w:t>Promotion &amp; Marketing: Design karting-centric marketing tools such as flyers and posters to advertise fundraising events.</w:t>
      </w:r>
    </w:p>
    <w:p w14:paraId="4C2F39E1" w14:textId="4B720453" w:rsidR="00B542FD" w:rsidRDefault="00115743" w:rsidP="00067337">
      <w:pPr>
        <w:pStyle w:val="bulletpoints"/>
        <w:numPr>
          <w:ilvl w:val="0"/>
          <w:numId w:val="27"/>
        </w:numPr>
        <w:rPr>
          <w:rStyle w:val="eop"/>
          <w:rFonts w:asciiTheme="minorHAnsi" w:hAnsiTheme="minorHAnsi" w:cstheme="minorHAnsi"/>
          <w:sz w:val="22"/>
          <w:szCs w:val="22"/>
        </w:rPr>
      </w:pPr>
      <w:r w:rsidRPr="00383F09">
        <w:rPr>
          <w:rStyle w:val="eop"/>
          <w:rFonts w:asciiTheme="minorHAnsi" w:hAnsiTheme="minorHAnsi" w:cstheme="minorHAnsi"/>
          <w:sz w:val="22"/>
          <w:szCs w:val="22"/>
        </w:rPr>
        <w:t>Community Engagement: Champion fundraising events among Club members and inspire them to garner support from their network of family and friends.</w:t>
      </w:r>
    </w:p>
    <w:p w14:paraId="3158C120" w14:textId="701CC914" w:rsidR="00B542FD" w:rsidRDefault="00115743" w:rsidP="00067337">
      <w:pPr>
        <w:pStyle w:val="bulletpoints"/>
        <w:numPr>
          <w:ilvl w:val="0"/>
          <w:numId w:val="27"/>
        </w:numPr>
        <w:rPr>
          <w:rStyle w:val="eop"/>
          <w:rFonts w:asciiTheme="minorHAnsi" w:hAnsiTheme="minorHAnsi" w:cstheme="minorHAnsi"/>
          <w:sz w:val="22"/>
          <w:szCs w:val="22"/>
        </w:rPr>
      </w:pPr>
      <w:r w:rsidRPr="00383F09">
        <w:rPr>
          <w:rStyle w:val="eop"/>
          <w:rFonts w:asciiTheme="minorHAnsi" w:hAnsiTheme="minorHAnsi" w:cstheme="minorHAnsi"/>
          <w:sz w:val="22"/>
          <w:szCs w:val="22"/>
        </w:rPr>
        <w:t>Digital Presence: Ensure continuous promotion of fundraising activities on all digital platforms including the Club website, social media channels, and newsletters.</w:t>
      </w:r>
    </w:p>
    <w:p w14:paraId="6AF0C91F" w14:textId="1B5AF7CF" w:rsidR="00B542FD" w:rsidRDefault="00115743" w:rsidP="00067337">
      <w:pPr>
        <w:pStyle w:val="bulletpoints"/>
        <w:numPr>
          <w:ilvl w:val="0"/>
          <w:numId w:val="27"/>
        </w:numPr>
        <w:rPr>
          <w:rStyle w:val="eop"/>
          <w:rFonts w:asciiTheme="minorHAnsi" w:hAnsiTheme="minorHAnsi" w:cstheme="minorHAnsi"/>
          <w:sz w:val="22"/>
          <w:szCs w:val="22"/>
        </w:rPr>
      </w:pPr>
      <w:r w:rsidRPr="00383F09">
        <w:rPr>
          <w:rStyle w:val="eop"/>
          <w:rFonts w:asciiTheme="minorHAnsi" w:hAnsiTheme="minorHAnsi" w:cstheme="minorHAnsi"/>
          <w:sz w:val="22"/>
          <w:szCs w:val="22"/>
        </w:rPr>
        <w:t>Partnership Building: Engage Club sponsors and nearby businesses for support, potentially in the form of voucher donations or other in-kind support, keeping karting interests in mind.</w:t>
      </w:r>
    </w:p>
    <w:p w14:paraId="1CB6B49E" w14:textId="25994576" w:rsidR="00B542FD" w:rsidRDefault="00115743" w:rsidP="00067337">
      <w:pPr>
        <w:pStyle w:val="bulletpoints"/>
        <w:numPr>
          <w:ilvl w:val="0"/>
          <w:numId w:val="27"/>
        </w:numPr>
        <w:rPr>
          <w:rStyle w:val="eop"/>
          <w:rFonts w:asciiTheme="minorHAnsi" w:hAnsiTheme="minorHAnsi" w:cstheme="minorHAnsi"/>
          <w:sz w:val="22"/>
          <w:szCs w:val="22"/>
        </w:rPr>
      </w:pPr>
      <w:r w:rsidRPr="00383F09">
        <w:rPr>
          <w:rStyle w:val="eop"/>
          <w:rFonts w:asciiTheme="minorHAnsi" w:hAnsiTheme="minorHAnsi" w:cstheme="minorHAnsi"/>
          <w:sz w:val="22"/>
          <w:szCs w:val="22"/>
        </w:rPr>
        <w:t>Volunteer Management: Organi</w:t>
      </w:r>
      <w:r w:rsidR="0071664C">
        <w:rPr>
          <w:rStyle w:val="eop"/>
          <w:rFonts w:asciiTheme="minorHAnsi" w:hAnsiTheme="minorHAnsi" w:cstheme="minorHAnsi"/>
          <w:sz w:val="22"/>
          <w:szCs w:val="22"/>
        </w:rPr>
        <w:t>s</w:t>
      </w:r>
      <w:r w:rsidRPr="00383F09">
        <w:rPr>
          <w:rStyle w:val="eop"/>
          <w:rFonts w:asciiTheme="minorHAnsi" w:hAnsiTheme="minorHAnsi" w:cstheme="minorHAnsi"/>
          <w:sz w:val="22"/>
          <w:szCs w:val="22"/>
        </w:rPr>
        <w:t>e schedules for volunteers aiding in fundraising activities, ensuring they're well-versed with the karting environment.</w:t>
      </w:r>
    </w:p>
    <w:p w14:paraId="77AB3AE0" w14:textId="63A97F4F" w:rsidR="00B542FD" w:rsidRDefault="00115743" w:rsidP="00067337">
      <w:pPr>
        <w:pStyle w:val="bulletpoints"/>
        <w:numPr>
          <w:ilvl w:val="0"/>
          <w:numId w:val="27"/>
        </w:numPr>
        <w:rPr>
          <w:rStyle w:val="eop"/>
          <w:rFonts w:asciiTheme="minorHAnsi" w:hAnsiTheme="minorHAnsi" w:cstheme="minorHAnsi"/>
          <w:sz w:val="22"/>
          <w:szCs w:val="22"/>
        </w:rPr>
      </w:pPr>
      <w:r w:rsidRPr="00383F09">
        <w:rPr>
          <w:rStyle w:val="eop"/>
          <w:rFonts w:asciiTheme="minorHAnsi" w:hAnsiTheme="minorHAnsi" w:cstheme="minorHAnsi"/>
          <w:sz w:val="22"/>
          <w:szCs w:val="22"/>
        </w:rPr>
        <w:t>Logistics: Make sure all resources necessary for fundraising, especially those specific to karting, are procured and ready.</w:t>
      </w:r>
    </w:p>
    <w:p w14:paraId="54DD9C31" w14:textId="7885F374" w:rsidR="00115743" w:rsidRPr="00383F09" w:rsidRDefault="00115743" w:rsidP="00067337">
      <w:pPr>
        <w:pStyle w:val="bulletpoints"/>
        <w:numPr>
          <w:ilvl w:val="0"/>
          <w:numId w:val="27"/>
        </w:numPr>
        <w:rPr>
          <w:rStyle w:val="eop"/>
          <w:rFonts w:asciiTheme="minorHAnsi" w:hAnsiTheme="minorHAnsi" w:cstheme="minorHAnsi"/>
          <w:sz w:val="22"/>
          <w:szCs w:val="22"/>
        </w:rPr>
      </w:pPr>
      <w:r w:rsidRPr="00383F09">
        <w:rPr>
          <w:rStyle w:val="eop"/>
          <w:rFonts w:asciiTheme="minorHAnsi" w:hAnsiTheme="minorHAnsi" w:cstheme="minorHAnsi"/>
          <w:sz w:val="22"/>
          <w:szCs w:val="22"/>
        </w:rPr>
        <w:t>Financial Supervision: Oversee the collection of all funds raised and coordinate with the Treasurer for submission. Maintain a thorough record of all financial transactions related to fundraising activities.</w:t>
      </w:r>
    </w:p>
    <w:p w14:paraId="0784BB74" w14:textId="5093875F" w:rsidR="00A62423" w:rsidRPr="00067337" w:rsidRDefault="00115743" w:rsidP="00067337">
      <w:pPr>
        <w:pStyle w:val="bulletpoints"/>
        <w:ind w:left="0" w:firstLine="0"/>
        <w:rPr>
          <w:rFonts w:asciiTheme="minorHAnsi" w:hAnsiTheme="minorHAnsi" w:cstheme="minorHAnsi"/>
          <w:sz w:val="22"/>
          <w:szCs w:val="22"/>
        </w:rPr>
      </w:pPr>
      <w:r w:rsidRPr="00383F09">
        <w:rPr>
          <w:rStyle w:val="eop"/>
          <w:rFonts w:asciiTheme="minorHAnsi" w:hAnsiTheme="minorHAnsi" w:cstheme="minorHAnsi"/>
          <w:sz w:val="22"/>
          <w:szCs w:val="22"/>
        </w:rPr>
        <w:lastRenderedPageBreak/>
        <w:t>This role plays a pivotal part in supporting the karting community and ensuring that the club can continue to offer top-tier racing and recreational activities. We are looking for someone who is as passionate about fundraising as they are about the sport of karting!</w:t>
      </w:r>
    </w:p>
    <w:sectPr w:rsidR="00A62423" w:rsidRPr="00067337" w:rsidSect="0010554E">
      <w:headerReference w:type="default" r:id="rId10"/>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36520" w14:textId="77777777" w:rsidR="0010554E" w:rsidRDefault="0010554E">
      <w:pPr>
        <w:spacing w:after="0" w:line="240" w:lineRule="auto"/>
      </w:pPr>
      <w:r>
        <w:separator/>
      </w:r>
    </w:p>
  </w:endnote>
  <w:endnote w:type="continuationSeparator" w:id="0">
    <w:p w14:paraId="08547D38" w14:textId="77777777" w:rsidR="0010554E" w:rsidRDefault="00105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Yu Gothic"/>
    <w:charset w:val="80"/>
    <w:family w:val="auto"/>
    <w:pitch w:val="variable"/>
    <w:sig w:usb0="E00002FF" w:usb1="7AC7FFFF" w:usb2="00000012" w:usb3="00000000" w:csb0="0002000D" w:csb1="00000000"/>
  </w:font>
  <w:font w:name="Lucida Grande">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142E3" w14:textId="77777777" w:rsidR="0010554E" w:rsidRDefault="0010554E">
      <w:pPr>
        <w:spacing w:after="0" w:line="240" w:lineRule="auto"/>
      </w:pPr>
      <w:r>
        <w:separator/>
      </w:r>
    </w:p>
  </w:footnote>
  <w:footnote w:type="continuationSeparator" w:id="0">
    <w:p w14:paraId="4659FA02" w14:textId="77777777" w:rsidR="0010554E" w:rsidRDefault="00105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213B" w14:textId="0E2FD9EA" w:rsidR="00D42983" w:rsidRDefault="00D65D07">
    <w:pPr>
      <w:pStyle w:val="Header"/>
    </w:pPr>
    <w:r>
      <w:rPr>
        <w:noProof/>
      </w:rPr>
      <mc:AlternateContent>
        <mc:Choice Requires="wps">
          <w:drawing>
            <wp:anchor distT="0" distB="0" distL="114300" distR="114300" simplePos="0" relativeHeight="251659264" behindDoc="0" locked="0" layoutInCell="1" allowOverlap="1" wp14:anchorId="5CC79CC7" wp14:editId="3D7C2FFF">
              <wp:simplePos x="0" y="0"/>
              <wp:positionH relativeFrom="column">
                <wp:posOffset>5276850</wp:posOffset>
              </wp:positionH>
              <wp:positionV relativeFrom="paragraph">
                <wp:posOffset>104775</wp:posOffset>
              </wp:positionV>
              <wp:extent cx="1181100" cy="1047750"/>
              <wp:effectExtent l="0" t="0" r="19050" b="19050"/>
              <wp:wrapThrough wrapText="bothSides">
                <wp:wrapPolygon edited="0">
                  <wp:start x="7665" y="0"/>
                  <wp:lineTo x="4877" y="1178"/>
                  <wp:lineTo x="0" y="5105"/>
                  <wp:lineTo x="0" y="14924"/>
                  <wp:lineTo x="2439" y="18851"/>
                  <wp:lineTo x="2439" y="19244"/>
                  <wp:lineTo x="6619" y="21600"/>
                  <wp:lineTo x="7316" y="21600"/>
                  <wp:lineTo x="14284" y="21600"/>
                  <wp:lineTo x="14981" y="21600"/>
                  <wp:lineTo x="19161" y="19244"/>
                  <wp:lineTo x="19161" y="18851"/>
                  <wp:lineTo x="21600" y="14924"/>
                  <wp:lineTo x="21600" y="5105"/>
                  <wp:lineTo x="17071" y="1178"/>
                  <wp:lineTo x="13935" y="0"/>
                  <wp:lineTo x="7665" y="0"/>
                </wp:wrapPolygon>
              </wp:wrapThrough>
              <wp:docPr id="851507615" name="Oval 1"/>
              <wp:cNvGraphicFramePr/>
              <a:graphic xmlns:a="http://schemas.openxmlformats.org/drawingml/2006/main">
                <a:graphicData uri="http://schemas.microsoft.com/office/word/2010/wordprocessingShape">
                  <wps:wsp>
                    <wps:cNvSpPr/>
                    <wps:spPr>
                      <a:xfrm>
                        <a:off x="0" y="0"/>
                        <a:ext cx="1181100" cy="1047750"/>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51719A0E" w14:textId="77777777" w:rsidR="00D65D07" w:rsidRPr="00AA57EF" w:rsidRDefault="00D65D07" w:rsidP="00D65D07">
                          <w:pPr>
                            <w:jc w:val="center"/>
                            <w:rPr>
                              <w:rFonts w:cstheme="minorHAnsi"/>
                              <w:b/>
                              <w:bCs/>
                            </w:rPr>
                          </w:pPr>
                          <w:r w:rsidRPr="00AA57EF">
                            <w:rPr>
                              <w:rFonts w:cstheme="minorHAnsi"/>
                              <w:b/>
                              <w:bCs/>
                            </w:rPr>
                            <w:t>Insert Your Club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C79CC7" id="Oval 1" o:spid="_x0000_s1026" style="position:absolute;margin-left:415.5pt;margin-top:8.25pt;width:93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" fillcolor="#9ecb81 [2169]" strokecolor="#70ad47 [3209]" strokeweight=".5pt">
              <v:fill color2="#8ac066 [2617]" rotate="t" colors="0 #b5d5a7;.5 #aace99;1 #9cca86" focus="100%" type="gradient">
                <o:fill v:ext="view" type="gradientUnscaled"/>
              </v:fill>
              <v:stroke joinstyle="miter"/>
              <v:textbox>
                <w:txbxContent>
                  <w:p w14:paraId="51719A0E" w14:textId="77777777" w:rsidR="00D65D07" w:rsidRPr="00AA57EF" w:rsidRDefault="00D65D07" w:rsidP="00D65D07">
                    <w:pPr>
                      <w:jc w:val="center"/>
                      <w:rPr>
                        <w:rFonts w:cstheme="minorHAnsi"/>
                        <w:b/>
                        <w:bCs/>
                      </w:rPr>
                    </w:pPr>
                    <w:r w:rsidRPr="00AA57EF">
                      <w:rPr>
                        <w:rFonts w:cstheme="minorHAnsi"/>
                        <w:b/>
                        <w:bCs/>
                      </w:rPr>
                      <w:t>Insert Your Club Logo Here</w:t>
                    </w:r>
                  </w:p>
                </w:txbxContent>
              </v:textbox>
              <w10:wrap type="through"/>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3"/>
    <w:multiLevelType w:val="multilevel"/>
    <w:tmpl w:val="894EE875"/>
    <w:lvl w:ilvl="0">
      <w:numFmt w:val="bullet"/>
      <w:lvlText w:val="•"/>
      <w:lvlJc w:val="left"/>
      <w:pPr>
        <w:tabs>
          <w:tab w:val="num" w:pos="360"/>
        </w:tabs>
        <w:ind w:left="360" w:firstLine="360"/>
      </w:pPr>
      <w:rPr>
        <w:rFonts w:hint="default"/>
        <w:color w:val="000000"/>
        <w:position w:val="0"/>
        <w:sz w:val="20"/>
      </w:rPr>
    </w:lvl>
    <w:lvl w:ilvl="1">
      <w:numFmt w:val="bullet"/>
      <w:lvlText w:val="-"/>
      <w:lvlJc w:val="left"/>
      <w:pPr>
        <w:tabs>
          <w:tab w:val="num" w:pos="397"/>
        </w:tabs>
        <w:ind w:left="397" w:firstLine="284"/>
      </w:pPr>
      <w:rPr>
        <w:rFonts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2" w15:restartNumberingAfterBreak="0">
    <w:nsid w:val="080B3268"/>
    <w:multiLevelType w:val="multilevel"/>
    <w:tmpl w:val="CFBC039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B5A23"/>
    <w:multiLevelType w:val="hybridMultilevel"/>
    <w:tmpl w:val="66F2C6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AB789D"/>
    <w:multiLevelType w:val="multilevel"/>
    <w:tmpl w:val="F9F0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7D6F8C"/>
    <w:multiLevelType w:val="hybridMultilevel"/>
    <w:tmpl w:val="22C44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2E3E1B"/>
    <w:multiLevelType w:val="multilevel"/>
    <w:tmpl w:val="C3E00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721385"/>
    <w:multiLevelType w:val="multilevel"/>
    <w:tmpl w:val="055E4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F032C8"/>
    <w:multiLevelType w:val="multilevel"/>
    <w:tmpl w:val="A96E650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B0503A"/>
    <w:multiLevelType w:val="hybridMultilevel"/>
    <w:tmpl w:val="394C82A6"/>
    <w:lvl w:ilvl="0" w:tplc="81D40E0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B25AD0"/>
    <w:multiLevelType w:val="hybridMultilevel"/>
    <w:tmpl w:val="19E6D000"/>
    <w:lvl w:ilvl="0" w:tplc="27CE51F2">
      <w:start w:val="5"/>
      <w:numFmt w:val="bullet"/>
      <w:lvlText w:val="-"/>
      <w:lvlJc w:val="left"/>
      <w:pPr>
        <w:ind w:left="720" w:hanging="360"/>
      </w:pPr>
      <w:rPr>
        <w:rFonts w:ascii="Calibri" w:eastAsia="ヒラギノ角ゴ Pro W3"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F96EB4"/>
    <w:multiLevelType w:val="multilevel"/>
    <w:tmpl w:val="A96E650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AB2304"/>
    <w:multiLevelType w:val="hybridMultilevel"/>
    <w:tmpl w:val="1CE025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E9A65D8"/>
    <w:multiLevelType w:val="multilevel"/>
    <w:tmpl w:val="CFBC039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224400"/>
    <w:multiLevelType w:val="multilevel"/>
    <w:tmpl w:val="0E54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F17F0D"/>
    <w:multiLevelType w:val="hybridMultilevel"/>
    <w:tmpl w:val="E62E2E26"/>
    <w:lvl w:ilvl="0" w:tplc="81D40E0C">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E2F38F3"/>
    <w:multiLevelType w:val="hybridMultilevel"/>
    <w:tmpl w:val="76D2D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191418"/>
    <w:multiLevelType w:val="hybridMultilevel"/>
    <w:tmpl w:val="7C5C4A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94129F"/>
    <w:multiLevelType w:val="multilevel"/>
    <w:tmpl w:val="A96E650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721E3B"/>
    <w:multiLevelType w:val="multilevel"/>
    <w:tmpl w:val="FE52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7B35A3"/>
    <w:multiLevelType w:val="multilevel"/>
    <w:tmpl w:val="CFBC039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A7B5F21"/>
    <w:multiLevelType w:val="multilevel"/>
    <w:tmpl w:val="CFBC039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2243F15"/>
    <w:multiLevelType w:val="hybridMultilevel"/>
    <w:tmpl w:val="E206961E"/>
    <w:lvl w:ilvl="0" w:tplc="8C565C4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0E4EEC"/>
    <w:multiLevelType w:val="hybridMultilevel"/>
    <w:tmpl w:val="D69E2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5A65CB7"/>
    <w:multiLevelType w:val="multilevel"/>
    <w:tmpl w:val="CFBC039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7351EDF"/>
    <w:multiLevelType w:val="multilevel"/>
    <w:tmpl w:val="CFBC039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77353A1"/>
    <w:multiLevelType w:val="multilevel"/>
    <w:tmpl w:val="CFBC039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EF666F5"/>
    <w:multiLevelType w:val="multilevel"/>
    <w:tmpl w:val="36D6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65432524">
    <w:abstractNumId w:val="22"/>
  </w:num>
  <w:num w:numId="2" w16cid:durableId="427653768">
    <w:abstractNumId w:val="0"/>
  </w:num>
  <w:num w:numId="3" w16cid:durableId="264964316">
    <w:abstractNumId w:val="1"/>
  </w:num>
  <w:num w:numId="4" w16cid:durableId="450823987">
    <w:abstractNumId w:val="20"/>
  </w:num>
  <w:num w:numId="5" w16cid:durableId="1392078407">
    <w:abstractNumId w:val="19"/>
  </w:num>
  <w:num w:numId="6" w16cid:durableId="1685472583">
    <w:abstractNumId w:val="27"/>
  </w:num>
  <w:num w:numId="7" w16cid:durableId="1223254517">
    <w:abstractNumId w:val="14"/>
  </w:num>
  <w:num w:numId="8" w16cid:durableId="16388874">
    <w:abstractNumId w:val="6"/>
  </w:num>
  <w:num w:numId="9" w16cid:durableId="94206241">
    <w:abstractNumId w:val="7"/>
  </w:num>
  <w:num w:numId="10" w16cid:durableId="2034380311">
    <w:abstractNumId w:val="4"/>
  </w:num>
  <w:num w:numId="11" w16cid:durableId="1361667727">
    <w:abstractNumId w:val="24"/>
  </w:num>
  <w:num w:numId="12" w16cid:durableId="196238409">
    <w:abstractNumId w:val="21"/>
  </w:num>
  <w:num w:numId="13" w16cid:durableId="428433743">
    <w:abstractNumId w:val="25"/>
  </w:num>
  <w:num w:numId="14" w16cid:durableId="1140001227">
    <w:abstractNumId w:val="13"/>
  </w:num>
  <w:num w:numId="15" w16cid:durableId="1726905098">
    <w:abstractNumId w:val="2"/>
  </w:num>
  <w:num w:numId="16" w16cid:durableId="1004479940">
    <w:abstractNumId w:val="26"/>
  </w:num>
  <w:num w:numId="17" w16cid:durableId="1820801095">
    <w:abstractNumId w:val="8"/>
  </w:num>
  <w:num w:numId="18" w16cid:durableId="581910128">
    <w:abstractNumId w:val="11"/>
  </w:num>
  <w:num w:numId="19" w16cid:durableId="697852681">
    <w:abstractNumId w:val="5"/>
  </w:num>
  <w:num w:numId="20" w16cid:durableId="40905223">
    <w:abstractNumId w:val="18"/>
  </w:num>
  <w:num w:numId="21" w16cid:durableId="1268151270">
    <w:abstractNumId w:val="23"/>
  </w:num>
  <w:num w:numId="22" w16cid:durableId="1131903041">
    <w:abstractNumId w:val="9"/>
  </w:num>
  <w:num w:numId="23" w16cid:durableId="1420369858">
    <w:abstractNumId w:val="15"/>
  </w:num>
  <w:num w:numId="24" w16cid:durableId="257953612">
    <w:abstractNumId w:val="16"/>
  </w:num>
  <w:num w:numId="25" w16cid:durableId="203909270">
    <w:abstractNumId w:val="3"/>
  </w:num>
  <w:num w:numId="26" w16cid:durableId="2093819456">
    <w:abstractNumId w:val="10"/>
  </w:num>
  <w:num w:numId="27" w16cid:durableId="1474063828">
    <w:abstractNumId w:val="12"/>
  </w:num>
  <w:num w:numId="28" w16cid:durableId="10510022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84A"/>
    <w:rsid w:val="000171E6"/>
    <w:rsid w:val="00067337"/>
    <w:rsid w:val="0010554E"/>
    <w:rsid w:val="00115743"/>
    <w:rsid w:val="00263A93"/>
    <w:rsid w:val="0037784A"/>
    <w:rsid w:val="00383F09"/>
    <w:rsid w:val="004417E4"/>
    <w:rsid w:val="00475964"/>
    <w:rsid w:val="004A33A2"/>
    <w:rsid w:val="00594581"/>
    <w:rsid w:val="005C174F"/>
    <w:rsid w:val="00681CB9"/>
    <w:rsid w:val="0071664C"/>
    <w:rsid w:val="00734078"/>
    <w:rsid w:val="008C7B51"/>
    <w:rsid w:val="00A62423"/>
    <w:rsid w:val="00AC12AB"/>
    <w:rsid w:val="00B542FD"/>
    <w:rsid w:val="00B6586E"/>
    <w:rsid w:val="00B76DD1"/>
    <w:rsid w:val="00C534DA"/>
    <w:rsid w:val="00C91034"/>
    <w:rsid w:val="00CF3F9C"/>
    <w:rsid w:val="00D42983"/>
    <w:rsid w:val="00D65D07"/>
    <w:rsid w:val="00D958C3"/>
    <w:rsid w:val="00E2334C"/>
    <w:rsid w:val="1863292A"/>
    <w:rsid w:val="4BB21F74"/>
    <w:rsid w:val="5F190D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6B5EA"/>
  <w15:chartTrackingRefBased/>
  <w15:docId w15:val="{660D209C-4B32-4329-9B8A-17C1FAE0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84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7784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7784A"/>
  </w:style>
  <w:style w:type="character" w:customStyle="1" w:styleId="eop">
    <w:name w:val="eop"/>
    <w:basedOn w:val="DefaultParagraphFont"/>
    <w:rsid w:val="0037784A"/>
  </w:style>
  <w:style w:type="paragraph" w:styleId="Header">
    <w:name w:val="header"/>
    <w:basedOn w:val="Normal"/>
    <w:link w:val="HeaderChar"/>
    <w:uiPriority w:val="99"/>
    <w:unhideWhenUsed/>
    <w:rsid w:val="0037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84A"/>
    <w:rPr>
      <w:lang w:val="en-US"/>
    </w:rPr>
  </w:style>
  <w:style w:type="paragraph" w:customStyle="1" w:styleId="bulletpoints">
    <w:name w:val="bullet points"/>
    <w:qFormat/>
    <w:rsid w:val="0037784A"/>
    <w:pPr>
      <w:spacing w:after="40" w:line="240" w:lineRule="auto"/>
      <w:ind w:left="284" w:right="284" w:hanging="284"/>
    </w:pPr>
    <w:rPr>
      <w:rFonts w:ascii="Helvetica" w:eastAsia="ヒラギノ角ゴ Pro W3" w:hAnsi="Helvetica" w:cs="Times New Roman"/>
      <w:color w:val="000000"/>
      <w:sz w:val="20"/>
      <w:szCs w:val="20"/>
      <w:lang w:val="en-US"/>
    </w:rPr>
  </w:style>
  <w:style w:type="paragraph" w:styleId="NormalWeb">
    <w:name w:val="Normal (Web)"/>
    <w:basedOn w:val="Normal"/>
    <w:uiPriority w:val="99"/>
    <w:semiHidden/>
    <w:unhideWhenUsed/>
    <w:rsid w:val="0037784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ListParagraph">
    <w:name w:val="List Paragraph"/>
    <w:basedOn w:val="Normal"/>
    <w:uiPriority w:val="34"/>
    <w:qFormat/>
    <w:rsid w:val="0037784A"/>
    <w:pPr>
      <w:ind w:left="720"/>
      <w:contextualSpacing/>
    </w:pPr>
  </w:style>
  <w:style w:type="paragraph" w:styleId="Footer">
    <w:name w:val="footer"/>
    <w:basedOn w:val="Normal"/>
    <w:link w:val="FooterChar"/>
    <w:uiPriority w:val="99"/>
    <w:unhideWhenUsed/>
    <w:rsid w:val="00383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F09"/>
    <w:rPr>
      <w:lang w:val="en-US"/>
    </w:rPr>
  </w:style>
  <w:style w:type="paragraph" w:styleId="Revision">
    <w:name w:val="Revision"/>
    <w:hidden/>
    <w:uiPriority w:val="99"/>
    <w:semiHidden/>
    <w:rsid w:val="0071664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520468">
      <w:bodyDiv w:val="1"/>
      <w:marLeft w:val="0"/>
      <w:marRight w:val="0"/>
      <w:marTop w:val="0"/>
      <w:marBottom w:val="0"/>
      <w:divBdr>
        <w:top w:val="none" w:sz="0" w:space="0" w:color="auto"/>
        <w:left w:val="none" w:sz="0" w:space="0" w:color="auto"/>
        <w:bottom w:val="none" w:sz="0" w:space="0" w:color="auto"/>
        <w:right w:val="none" w:sz="0" w:space="0" w:color="auto"/>
      </w:divBdr>
    </w:div>
    <w:div w:id="1435586767">
      <w:bodyDiv w:val="1"/>
      <w:marLeft w:val="0"/>
      <w:marRight w:val="0"/>
      <w:marTop w:val="0"/>
      <w:marBottom w:val="0"/>
      <w:divBdr>
        <w:top w:val="none" w:sz="0" w:space="0" w:color="auto"/>
        <w:left w:val="none" w:sz="0" w:space="0" w:color="auto"/>
        <w:bottom w:val="none" w:sz="0" w:space="0" w:color="auto"/>
        <w:right w:val="none" w:sz="0" w:space="0" w:color="auto"/>
      </w:divBdr>
    </w:div>
    <w:div w:id="1678070795">
      <w:bodyDiv w:val="1"/>
      <w:marLeft w:val="0"/>
      <w:marRight w:val="0"/>
      <w:marTop w:val="0"/>
      <w:marBottom w:val="0"/>
      <w:divBdr>
        <w:top w:val="none" w:sz="0" w:space="0" w:color="auto"/>
        <w:left w:val="none" w:sz="0" w:space="0" w:color="auto"/>
        <w:bottom w:val="none" w:sz="0" w:space="0" w:color="auto"/>
        <w:right w:val="none" w:sz="0" w:space="0" w:color="auto"/>
      </w:divBdr>
      <w:divsChild>
        <w:div w:id="1816873892">
          <w:marLeft w:val="0"/>
          <w:marRight w:val="0"/>
          <w:marTop w:val="0"/>
          <w:marBottom w:val="0"/>
          <w:divBdr>
            <w:top w:val="none" w:sz="0" w:space="0" w:color="auto"/>
            <w:left w:val="none" w:sz="0" w:space="0" w:color="auto"/>
            <w:bottom w:val="none" w:sz="0" w:space="0" w:color="auto"/>
            <w:right w:val="none" w:sz="0" w:space="0" w:color="auto"/>
          </w:divBdr>
        </w:div>
        <w:div w:id="1842506484">
          <w:marLeft w:val="0"/>
          <w:marRight w:val="0"/>
          <w:marTop w:val="0"/>
          <w:marBottom w:val="0"/>
          <w:divBdr>
            <w:top w:val="none" w:sz="0" w:space="0" w:color="auto"/>
            <w:left w:val="none" w:sz="0" w:space="0" w:color="auto"/>
            <w:bottom w:val="none" w:sz="0" w:space="0" w:color="auto"/>
            <w:right w:val="none" w:sz="0" w:space="0" w:color="auto"/>
          </w:divBdr>
        </w:div>
        <w:div w:id="2110005287">
          <w:marLeft w:val="0"/>
          <w:marRight w:val="0"/>
          <w:marTop w:val="0"/>
          <w:marBottom w:val="0"/>
          <w:divBdr>
            <w:top w:val="none" w:sz="0" w:space="0" w:color="auto"/>
            <w:left w:val="none" w:sz="0" w:space="0" w:color="auto"/>
            <w:bottom w:val="none" w:sz="0" w:space="0" w:color="auto"/>
            <w:right w:val="none" w:sz="0" w:space="0" w:color="auto"/>
          </w:divBdr>
        </w:div>
        <w:div w:id="1039428302">
          <w:marLeft w:val="0"/>
          <w:marRight w:val="0"/>
          <w:marTop w:val="0"/>
          <w:marBottom w:val="0"/>
          <w:divBdr>
            <w:top w:val="none" w:sz="0" w:space="0" w:color="auto"/>
            <w:left w:val="none" w:sz="0" w:space="0" w:color="auto"/>
            <w:bottom w:val="none" w:sz="0" w:space="0" w:color="auto"/>
            <w:right w:val="none" w:sz="0" w:space="0" w:color="auto"/>
          </w:divBdr>
        </w:div>
        <w:div w:id="2138522106">
          <w:marLeft w:val="0"/>
          <w:marRight w:val="0"/>
          <w:marTop w:val="0"/>
          <w:marBottom w:val="0"/>
          <w:divBdr>
            <w:top w:val="none" w:sz="0" w:space="0" w:color="auto"/>
            <w:left w:val="none" w:sz="0" w:space="0" w:color="auto"/>
            <w:bottom w:val="none" w:sz="0" w:space="0" w:color="auto"/>
            <w:right w:val="none" w:sz="0" w:space="0" w:color="auto"/>
          </w:divBdr>
        </w:div>
        <w:div w:id="947585945">
          <w:marLeft w:val="0"/>
          <w:marRight w:val="0"/>
          <w:marTop w:val="0"/>
          <w:marBottom w:val="0"/>
          <w:divBdr>
            <w:top w:val="none" w:sz="0" w:space="0" w:color="auto"/>
            <w:left w:val="none" w:sz="0" w:space="0" w:color="auto"/>
            <w:bottom w:val="none" w:sz="0" w:space="0" w:color="auto"/>
            <w:right w:val="none" w:sz="0" w:space="0" w:color="auto"/>
          </w:divBdr>
        </w:div>
        <w:div w:id="1413500847">
          <w:marLeft w:val="0"/>
          <w:marRight w:val="0"/>
          <w:marTop w:val="0"/>
          <w:marBottom w:val="0"/>
          <w:divBdr>
            <w:top w:val="none" w:sz="0" w:space="0" w:color="auto"/>
            <w:left w:val="none" w:sz="0" w:space="0" w:color="auto"/>
            <w:bottom w:val="none" w:sz="0" w:space="0" w:color="auto"/>
            <w:right w:val="none" w:sz="0" w:space="0" w:color="auto"/>
          </w:divBdr>
        </w:div>
        <w:div w:id="596790984">
          <w:marLeft w:val="0"/>
          <w:marRight w:val="0"/>
          <w:marTop w:val="0"/>
          <w:marBottom w:val="0"/>
          <w:divBdr>
            <w:top w:val="none" w:sz="0" w:space="0" w:color="auto"/>
            <w:left w:val="none" w:sz="0" w:space="0" w:color="auto"/>
            <w:bottom w:val="none" w:sz="0" w:space="0" w:color="auto"/>
            <w:right w:val="none" w:sz="0" w:space="0" w:color="auto"/>
          </w:divBdr>
        </w:div>
      </w:divsChild>
    </w:div>
    <w:div w:id="177493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3CBBBCF8025E45A428F60FB5BC626F" ma:contentTypeVersion="17" ma:contentTypeDescription="Create a new document." ma:contentTypeScope="" ma:versionID="34301133f36e7246f900f6709ea48ea4">
  <xsd:schema xmlns:xsd="http://www.w3.org/2001/XMLSchema" xmlns:xs="http://www.w3.org/2001/XMLSchema" xmlns:p="http://schemas.microsoft.com/office/2006/metadata/properties" xmlns:ns2="c18b7dd9-7fa7-4aed-b42a-309b5729ecf6" xmlns:ns3="f43d94fb-c312-4bf0-ab4b-43dd8fa0255c" targetNamespace="http://schemas.microsoft.com/office/2006/metadata/properties" ma:root="true" ma:fieldsID="956e29f09094851f8cde947652bc2769" ns2:_="" ns3:_="">
    <xsd:import namespace="c18b7dd9-7fa7-4aed-b42a-309b5729ecf6"/>
    <xsd:import namespace="f43d94fb-c312-4bf0-ab4b-43dd8fa025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b7dd9-7fa7-4aed-b42a-309b5729e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e8e5459-20ed-448d-b9f1-b9410206cb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3d94fb-c312-4bf0-ab4b-43dd8fa025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7d97c66-8e71-426d-b241-68128b4a75dd}" ma:internalName="TaxCatchAll" ma:showField="CatchAllData" ma:web="f43d94fb-c312-4bf0-ab4b-43dd8fa025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43d94fb-c312-4bf0-ab4b-43dd8fa0255c" xsi:nil="true"/>
    <lcf76f155ced4ddcb4097134ff3c332f xmlns="c18b7dd9-7fa7-4aed-b42a-309b5729ec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921812-6D7D-4D50-895A-A6922F3BEB65}"/>
</file>

<file path=customXml/itemProps2.xml><?xml version="1.0" encoding="utf-8"?>
<ds:datastoreItem xmlns:ds="http://schemas.openxmlformats.org/officeDocument/2006/customXml" ds:itemID="{B23C61DB-2082-4027-B391-6D9A2512EA48}">
  <ds:schemaRefs>
    <ds:schemaRef ds:uri="http://schemas.microsoft.com/sharepoint/v3/contenttype/forms"/>
  </ds:schemaRefs>
</ds:datastoreItem>
</file>

<file path=customXml/itemProps3.xml><?xml version="1.0" encoding="utf-8"?>
<ds:datastoreItem xmlns:ds="http://schemas.openxmlformats.org/officeDocument/2006/customXml" ds:itemID="{C2026C79-DBAF-44A8-8032-2B2252CE8F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 Holloway Roden</dc:creator>
  <cp:keywords/>
  <dc:description/>
  <cp:lastModifiedBy>Kelvin O'Reilly</cp:lastModifiedBy>
  <cp:revision>5</cp:revision>
  <dcterms:created xsi:type="dcterms:W3CDTF">2023-08-11T11:10:00Z</dcterms:created>
  <dcterms:modified xsi:type="dcterms:W3CDTF">2024-02-15T01:54:00Z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0x010100A73CBBBCF8025E45A428F60FB5BC626F</vt:lpwstr>
  </property>
</Properties>
</file>